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53" w:rsidRPr="00F12553" w:rsidRDefault="00F12553" w:rsidP="00F12553">
      <w:pPr>
        <w:pStyle w:val="Default"/>
        <w:spacing w:line="181" w:lineRule="atLeast"/>
        <w:jc w:val="right"/>
        <w:rPr>
          <w:rFonts w:ascii="Arial" w:hAnsi="Arial" w:cs="Arial"/>
          <w:color w:val="auto"/>
          <w:sz w:val="16"/>
          <w:szCs w:val="16"/>
        </w:rPr>
      </w:pPr>
      <w:r w:rsidRPr="00F12553">
        <w:rPr>
          <w:rFonts w:ascii="Arial" w:hAnsi="Arial" w:cs="Arial"/>
          <w:b/>
          <w:bCs/>
          <w:color w:val="auto"/>
          <w:sz w:val="16"/>
          <w:szCs w:val="16"/>
        </w:rPr>
        <w:t xml:space="preserve">Caution: </w:t>
      </w:r>
      <w:r w:rsidRPr="00F12553">
        <w:rPr>
          <w:rFonts w:ascii="Arial" w:hAnsi="Arial" w:cs="Arial"/>
          <w:color w:val="auto"/>
          <w:sz w:val="16"/>
          <w:szCs w:val="16"/>
        </w:rPr>
        <w:t>Wear the proper safety protection when sanding, cleaning, mixing and spraying all materials included within this process.</w:t>
      </w:r>
    </w:p>
    <w:p w:rsidR="00F12553" w:rsidRPr="00F12553" w:rsidRDefault="00F12553" w:rsidP="00F12553">
      <w:pPr>
        <w:pStyle w:val="Pa28"/>
        <w:jc w:val="center"/>
        <w:rPr>
          <w:rFonts w:ascii="Arial" w:hAnsi="Arial" w:cs="Arial"/>
          <w:sz w:val="32"/>
          <w:szCs w:val="32"/>
        </w:rPr>
      </w:pPr>
      <w:r w:rsidRPr="00F12553">
        <w:rPr>
          <w:rFonts w:ascii="Arial" w:hAnsi="Arial" w:cs="Arial"/>
          <w:sz w:val="32"/>
          <w:szCs w:val="32"/>
        </w:rPr>
        <w:t>PD-1710</w:t>
      </w:r>
    </w:p>
    <w:p w:rsidR="00F12553" w:rsidRPr="00F12553" w:rsidRDefault="00F12553" w:rsidP="00F12553">
      <w:pPr>
        <w:pStyle w:val="Pa2"/>
        <w:spacing w:after="240" w:line="240" w:lineRule="auto"/>
        <w:jc w:val="center"/>
        <w:rPr>
          <w:rFonts w:ascii="Arial" w:hAnsi="Arial" w:cs="Arial"/>
          <w:sz w:val="40"/>
          <w:szCs w:val="40"/>
        </w:rPr>
      </w:pPr>
      <w:bookmarkStart w:id="0" w:name="_GoBack"/>
      <w:r>
        <w:rPr>
          <w:rStyle w:val="A3"/>
          <w:rFonts w:ascii="Arial" w:hAnsi="Arial" w:cs="Arial"/>
          <w:color w:val="auto"/>
          <w:sz w:val="40"/>
          <w:szCs w:val="40"/>
        </w:rPr>
        <w:t xml:space="preserve">BASECOAT COLOR APPLICATION </w:t>
      </w:r>
      <w:r w:rsidRPr="00F12553">
        <w:rPr>
          <w:rStyle w:val="A3"/>
          <w:rFonts w:ascii="Arial" w:hAnsi="Arial" w:cs="Arial"/>
          <w:color w:val="auto"/>
          <w:sz w:val="40"/>
          <w:szCs w:val="40"/>
        </w:rPr>
        <w:t>WATERBORNE</w:t>
      </w:r>
    </w:p>
    <w:bookmarkEnd w:id="0"/>
    <w:p w:rsidR="00F12553" w:rsidRDefault="00F12553" w:rsidP="00F12553">
      <w:pPr>
        <w:pStyle w:val="Default"/>
        <w:spacing w:line="201" w:lineRule="atLeast"/>
        <w:rPr>
          <w:rFonts w:ascii="Arial" w:hAnsi="Arial" w:cs="Arial"/>
          <w:color w:val="auto"/>
        </w:rPr>
      </w:pPr>
      <w:r w:rsidRPr="00F12553">
        <w:rPr>
          <w:rStyle w:val="A27"/>
          <w:rFonts w:ascii="Arial" w:hAnsi="Arial" w:cs="Arial"/>
          <w:b w:val="0"/>
          <w:color w:val="auto"/>
          <w:sz w:val="28"/>
          <w:szCs w:val="28"/>
        </w:rPr>
        <w:t xml:space="preserve">1 </w:t>
      </w:r>
      <w:r w:rsidRPr="00F12553">
        <w:rPr>
          <w:rFonts w:ascii="Arial" w:hAnsi="Arial" w:cs="Arial"/>
          <w:b/>
          <w:color w:val="auto"/>
          <w:sz w:val="28"/>
          <w:szCs w:val="28"/>
        </w:rPr>
        <w:t>Verify color</w:t>
      </w:r>
      <w:r w:rsidRPr="00F12553">
        <w:rPr>
          <w:rFonts w:ascii="Arial" w:hAnsi="Arial" w:cs="Arial"/>
          <w:color w:val="auto"/>
        </w:rPr>
        <w:t xml:space="preserve"> </w:t>
      </w:r>
    </w:p>
    <w:p w:rsidR="00F12553" w:rsidRPr="00F12553" w:rsidRDefault="00F12553" w:rsidP="00F12553">
      <w:pPr>
        <w:pStyle w:val="Default"/>
        <w:spacing w:after="200" w:line="201" w:lineRule="atLeast"/>
        <w:rPr>
          <w:rFonts w:ascii="Arial" w:hAnsi="Arial" w:cs="Arial"/>
          <w:color w:val="auto"/>
        </w:rPr>
      </w:pPr>
      <w:proofErr w:type="gramStart"/>
      <w:r w:rsidRPr="00F12553">
        <w:rPr>
          <w:rFonts w:ascii="Arial" w:hAnsi="Arial" w:cs="Arial"/>
          <w:color w:val="auto"/>
        </w:rPr>
        <w:t>by</w:t>
      </w:r>
      <w:proofErr w:type="gramEnd"/>
      <w:r w:rsidRPr="00F12553">
        <w:rPr>
          <w:rFonts w:ascii="Arial" w:hAnsi="Arial" w:cs="Arial"/>
          <w:color w:val="auto"/>
        </w:rPr>
        <w:t xml:space="preserve"> preparing a sprayout card following </w:t>
      </w:r>
      <w:r w:rsidRPr="00F12553">
        <w:rPr>
          <w:rFonts w:ascii="Arial" w:hAnsi="Arial" w:cs="Arial"/>
          <w:b/>
          <w:bCs/>
          <w:color w:val="auto"/>
        </w:rPr>
        <w:t xml:space="preserve">PD-1631, </w:t>
      </w:r>
      <w:r w:rsidRPr="00F12553">
        <w:rPr>
          <w:rFonts w:ascii="Arial" w:hAnsi="Arial" w:cs="Arial"/>
          <w:color w:val="auto"/>
        </w:rPr>
        <w:t>Identify Color Formula, and confirm the number of coats required to achieve color match and the correct G-shade of primer and/or sealer.</w:t>
      </w:r>
    </w:p>
    <w:p w:rsidR="00F12553" w:rsidRDefault="00F12553" w:rsidP="00F12553">
      <w:pPr>
        <w:pStyle w:val="Pa77"/>
        <w:tabs>
          <w:tab w:val="left" w:pos="9360"/>
        </w:tabs>
        <w:rPr>
          <w:rFonts w:ascii="Arial" w:hAnsi="Arial" w:cs="Arial"/>
        </w:rPr>
      </w:pPr>
      <w:r w:rsidRPr="00F12553">
        <w:rPr>
          <w:rStyle w:val="A27"/>
          <w:rFonts w:ascii="Arial" w:hAnsi="Arial" w:cs="Arial"/>
          <w:b w:val="0"/>
          <w:sz w:val="28"/>
          <w:szCs w:val="28"/>
        </w:rPr>
        <w:t xml:space="preserve">2 </w:t>
      </w:r>
      <w:r w:rsidRPr="00F12553">
        <w:rPr>
          <w:rFonts w:ascii="Arial" w:hAnsi="Arial" w:cs="Arial"/>
          <w:b/>
          <w:sz w:val="28"/>
          <w:szCs w:val="28"/>
        </w:rPr>
        <w:t>Ensure</w:t>
      </w:r>
      <w:r w:rsidRPr="00F12553">
        <w:rPr>
          <w:rFonts w:ascii="Arial" w:hAnsi="Arial" w:cs="Arial"/>
        </w:rPr>
        <w:t xml:space="preserve"> </w:t>
      </w:r>
    </w:p>
    <w:p w:rsidR="00F12553" w:rsidRPr="00F12553" w:rsidRDefault="00F12553" w:rsidP="00F12553">
      <w:pPr>
        <w:pStyle w:val="Pa77"/>
        <w:tabs>
          <w:tab w:val="left" w:pos="9360"/>
        </w:tabs>
        <w:spacing w:after="260"/>
        <w:rPr>
          <w:rFonts w:ascii="Arial" w:hAnsi="Arial" w:cs="Arial"/>
        </w:rPr>
      </w:pPr>
      <w:proofErr w:type="gramStart"/>
      <w:r w:rsidRPr="00F12553">
        <w:rPr>
          <w:rFonts w:ascii="Arial" w:hAnsi="Arial" w:cs="Arial"/>
        </w:rPr>
        <w:t>that</w:t>
      </w:r>
      <w:proofErr w:type="gramEnd"/>
      <w:r w:rsidRPr="00F12553">
        <w:rPr>
          <w:rFonts w:ascii="Arial" w:hAnsi="Arial" w:cs="Arial"/>
        </w:rPr>
        <w:t xml:space="preserve"> all panels to be painted have been prepared according to directions in </w:t>
      </w:r>
      <w:r w:rsidRPr="00F12553">
        <w:rPr>
          <w:rFonts w:ascii="Arial" w:hAnsi="Arial" w:cs="Arial"/>
          <w:b/>
          <w:bCs/>
        </w:rPr>
        <w:t xml:space="preserve">PD-1590, </w:t>
      </w:r>
      <w:r w:rsidRPr="00F12553">
        <w:rPr>
          <w:rFonts w:ascii="Arial" w:hAnsi="Arial" w:cs="Arial"/>
        </w:rPr>
        <w:t>Sanding Primer Surfacer.</w:t>
      </w:r>
    </w:p>
    <w:p w:rsidR="00F12553" w:rsidRDefault="00F12553" w:rsidP="00F12553">
      <w:pPr>
        <w:pStyle w:val="Pa29"/>
        <w:ind w:right="1080"/>
        <w:rPr>
          <w:rFonts w:ascii="Arial" w:hAnsi="Arial" w:cs="Arial"/>
        </w:rPr>
      </w:pPr>
      <w:r w:rsidRPr="00F12553">
        <w:rPr>
          <w:rStyle w:val="A27"/>
          <w:rFonts w:ascii="Arial" w:hAnsi="Arial" w:cs="Arial"/>
          <w:b w:val="0"/>
          <w:sz w:val="28"/>
          <w:szCs w:val="28"/>
        </w:rPr>
        <w:t xml:space="preserve">3 </w:t>
      </w:r>
      <w:r w:rsidRPr="00F12553">
        <w:rPr>
          <w:rFonts w:ascii="Arial" w:hAnsi="Arial" w:cs="Arial"/>
          <w:b/>
          <w:sz w:val="28"/>
          <w:szCs w:val="28"/>
        </w:rPr>
        <w:t>Apply</w:t>
      </w:r>
      <w:r w:rsidRPr="00F12553">
        <w:rPr>
          <w:rFonts w:ascii="Arial" w:hAnsi="Arial" w:cs="Arial"/>
        </w:rPr>
        <w:t xml:space="preserve"> </w:t>
      </w:r>
    </w:p>
    <w:p w:rsidR="00F12553" w:rsidRPr="00F12553" w:rsidRDefault="00F12553" w:rsidP="00F12553">
      <w:pPr>
        <w:pStyle w:val="Pa29"/>
        <w:spacing w:after="120"/>
        <w:ind w:right="1080"/>
        <w:rPr>
          <w:rFonts w:ascii="Arial" w:hAnsi="Arial" w:cs="Arial"/>
        </w:rPr>
      </w:pPr>
      <w:proofErr w:type="gramStart"/>
      <w:r w:rsidRPr="00F12553">
        <w:rPr>
          <w:rFonts w:ascii="Arial" w:hAnsi="Arial" w:cs="Arial"/>
        </w:rPr>
        <w:t>waterborne</w:t>
      </w:r>
      <w:proofErr w:type="gramEnd"/>
      <w:r w:rsidRPr="00F12553">
        <w:rPr>
          <w:rFonts w:ascii="Arial" w:hAnsi="Arial" w:cs="Arial"/>
        </w:rPr>
        <w:t xml:space="preserve"> basecoat color (reference PDS for more information). </w:t>
      </w:r>
    </w:p>
    <w:p w:rsidR="00F12553" w:rsidRPr="00F12553" w:rsidRDefault="00F12553" w:rsidP="00F12553">
      <w:pPr>
        <w:pStyle w:val="Pa52"/>
        <w:spacing w:after="120"/>
        <w:ind w:left="540"/>
        <w:rPr>
          <w:rFonts w:ascii="Arial" w:hAnsi="Arial" w:cs="Arial"/>
        </w:rPr>
      </w:pPr>
      <w:r w:rsidRPr="00F12553">
        <w:rPr>
          <w:rFonts w:ascii="Arial" w:hAnsi="Arial" w:cs="Arial"/>
          <w:b/>
          <w:bCs/>
        </w:rPr>
        <w:t xml:space="preserve">a. </w:t>
      </w:r>
      <w:r w:rsidRPr="00F12553">
        <w:rPr>
          <w:rFonts w:ascii="Arial" w:hAnsi="Arial" w:cs="Arial"/>
        </w:rPr>
        <w:t xml:space="preserve">Apply the number of coverage coats as indicated by the sprayout card. Flash-off with air amplifiers until uniformly matte in appearance. </w:t>
      </w:r>
    </w:p>
    <w:p w:rsidR="00F12553" w:rsidRPr="00F12553" w:rsidRDefault="00F12553" w:rsidP="00F12553">
      <w:pPr>
        <w:pStyle w:val="Pa53"/>
        <w:spacing w:after="200"/>
        <w:ind w:left="540"/>
        <w:rPr>
          <w:rFonts w:ascii="Arial" w:hAnsi="Arial" w:cs="Arial"/>
        </w:rPr>
      </w:pPr>
      <w:r w:rsidRPr="00F12553">
        <w:rPr>
          <w:rFonts w:ascii="Arial" w:hAnsi="Arial" w:cs="Arial"/>
          <w:b/>
          <w:bCs/>
        </w:rPr>
        <w:t xml:space="preserve">b. </w:t>
      </w:r>
      <w:r w:rsidRPr="00F12553">
        <w:rPr>
          <w:rFonts w:ascii="Arial" w:hAnsi="Arial" w:cs="Arial"/>
        </w:rPr>
        <w:t>Apply 1-2 control coats (reducing PSI, using an 85-90% overlap and increasing gun distance from panel) over the entire basecoat area.</w:t>
      </w:r>
    </w:p>
    <w:p w:rsidR="00F12553" w:rsidRDefault="00F12553" w:rsidP="00F12553">
      <w:pPr>
        <w:pStyle w:val="Default"/>
        <w:spacing w:line="201" w:lineRule="atLeast"/>
        <w:rPr>
          <w:rFonts w:ascii="Arial" w:hAnsi="Arial" w:cs="Arial"/>
          <w:color w:val="auto"/>
        </w:rPr>
      </w:pPr>
      <w:r w:rsidRPr="00F12553">
        <w:rPr>
          <w:rStyle w:val="A27"/>
          <w:rFonts w:ascii="Arial" w:hAnsi="Arial" w:cs="Arial"/>
          <w:b w:val="0"/>
          <w:color w:val="auto"/>
          <w:sz w:val="28"/>
          <w:szCs w:val="28"/>
        </w:rPr>
        <w:t xml:space="preserve">4 </w:t>
      </w:r>
      <w:r w:rsidRPr="00F12553">
        <w:rPr>
          <w:rFonts w:ascii="Arial" w:hAnsi="Arial" w:cs="Arial"/>
          <w:b/>
          <w:color w:val="auto"/>
          <w:sz w:val="28"/>
          <w:szCs w:val="28"/>
        </w:rPr>
        <w:t>Flash-off</w:t>
      </w:r>
      <w:r w:rsidRPr="00F12553">
        <w:rPr>
          <w:rFonts w:ascii="Arial" w:hAnsi="Arial" w:cs="Arial"/>
          <w:color w:val="auto"/>
        </w:rPr>
        <w:t xml:space="preserve"> </w:t>
      </w:r>
    </w:p>
    <w:p w:rsidR="00F12553" w:rsidRPr="00F12553" w:rsidRDefault="00F12553" w:rsidP="00F12553">
      <w:pPr>
        <w:pStyle w:val="Default"/>
        <w:spacing w:after="120" w:line="201" w:lineRule="atLeast"/>
        <w:rPr>
          <w:rFonts w:ascii="Arial" w:hAnsi="Arial" w:cs="Arial"/>
          <w:color w:val="auto"/>
        </w:rPr>
      </w:pPr>
      <w:proofErr w:type="gramStart"/>
      <w:r w:rsidRPr="00F12553">
        <w:rPr>
          <w:rFonts w:ascii="Arial" w:hAnsi="Arial" w:cs="Arial"/>
          <w:color w:val="auto"/>
        </w:rPr>
        <w:t>the</w:t>
      </w:r>
      <w:proofErr w:type="gramEnd"/>
      <w:r w:rsidRPr="00F12553">
        <w:rPr>
          <w:rFonts w:ascii="Arial" w:hAnsi="Arial" w:cs="Arial"/>
          <w:color w:val="auto"/>
        </w:rPr>
        <w:t xml:space="preserve"> waterborne basecoat color using air movement equipment to achieve a uniformly matted appearance. Use this time to mix the clearcoat and prepare the spray gun for the clearcoat application.</w:t>
      </w:r>
    </w:p>
    <w:p w:rsidR="00F12553" w:rsidRDefault="00F12553" w:rsidP="00F12553">
      <w:pPr>
        <w:pStyle w:val="Pa78"/>
        <w:numPr>
          <w:ilvl w:val="0"/>
          <w:numId w:val="1"/>
        </w:numPr>
        <w:spacing w:after="120"/>
        <w:rPr>
          <w:rFonts w:ascii="Arial" w:hAnsi="Arial" w:cs="Arial"/>
        </w:rPr>
      </w:pPr>
      <w:r w:rsidRPr="00F12553">
        <w:rPr>
          <w:rFonts w:ascii="Arial" w:hAnsi="Arial" w:cs="Arial"/>
        </w:rPr>
        <w:t xml:space="preserve">Waterborne basecoat color can be de-nibbed between coats by DRY sanding with P600-800 grit sandpaper. </w:t>
      </w:r>
    </w:p>
    <w:p w:rsidR="00F12553" w:rsidRDefault="00F12553" w:rsidP="00F12553">
      <w:pPr>
        <w:pStyle w:val="Pa78"/>
        <w:numPr>
          <w:ilvl w:val="0"/>
          <w:numId w:val="1"/>
        </w:numPr>
        <w:spacing w:after="120"/>
        <w:rPr>
          <w:rFonts w:ascii="Arial" w:hAnsi="Arial" w:cs="Arial"/>
        </w:rPr>
      </w:pPr>
      <w:r w:rsidRPr="00F12553">
        <w:rPr>
          <w:rFonts w:ascii="Arial" w:hAnsi="Arial" w:cs="Arial"/>
          <w:bCs/>
        </w:rPr>
        <w:t xml:space="preserve">DO NOT USE WET/ DRY </w:t>
      </w:r>
      <w:proofErr w:type="gramStart"/>
      <w:r w:rsidRPr="00F12553">
        <w:rPr>
          <w:rFonts w:ascii="Arial" w:hAnsi="Arial" w:cs="Arial"/>
          <w:bCs/>
        </w:rPr>
        <w:t>SANDPAPER</w:t>
      </w:r>
      <w:r>
        <w:rPr>
          <w:rFonts w:ascii="Arial" w:hAnsi="Arial" w:cs="Arial"/>
        </w:rPr>
        <w:t>.</w:t>
      </w:r>
      <w:proofErr w:type="gramEnd"/>
      <w:r w:rsidRPr="00F12553">
        <w:rPr>
          <w:rFonts w:ascii="Arial" w:hAnsi="Arial" w:cs="Arial"/>
        </w:rPr>
        <w:t xml:space="preserve"> </w:t>
      </w:r>
    </w:p>
    <w:p w:rsidR="00F12553" w:rsidRDefault="00F12553" w:rsidP="00F12553">
      <w:pPr>
        <w:pStyle w:val="Pa78"/>
        <w:numPr>
          <w:ilvl w:val="0"/>
          <w:numId w:val="1"/>
        </w:numPr>
        <w:spacing w:after="120"/>
        <w:rPr>
          <w:rFonts w:ascii="Arial" w:hAnsi="Arial" w:cs="Arial"/>
        </w:rPr>
      </w:pPr>
      <w:r w:rsidRPr="00F12553">
        <w:rPr>
          <w:rFonts w:ascii="Arial" w:hAnsi="Arial" w:cs="Arial"/>
        </w:rPr>
        <w:t xml:space="preserve">Two coats of color should be applied over sanded areas when spraying metallic or pearl colors to hide any sand scratches. </w:t>
      </w:r>
    </w:p>
    <w:p w:rsidR="00F12553" w:rsidRPr="00F12553" w:rsidRDefault="00F12553" w:rsidP="00F12553">
      <w:pPr>
        <w:pStyle w:val="Pa78"/>
        <w:numPr>
          <w:ilvl w:val="0"/>
          <w:numId w:val="1"/>
        </w:numPr>
        <w:spacing w:after="120"/>
        <w:rPr>
          <w:rFonts w:ascii="Arial" w:hAnsi="Arial" w:cs="Arial"/>
        </w:rPr>
      </w:pPr>
      <w:r w:rsidRPr="00F12553">
        <w:rPr>
          <w:rFonts w:ascii="Arial" w:hAnsi="Arial" w:cs="Arial"/>
        </w:rPr>
        <w:t>Do not use solvent or water as a sanding lubricant.</w:t>
      </w:r>
    </w:p>
    <w:p w:rsidR="00F12553" w:rsidRDefault="00F12553" w:rsidP="00F12553">
      <w:pPr>
        <w:pStyle w:val="Pa78"/>
        <w:numPr>
          <w:ilvl w:val="0"/>
          <w:numId w:val="1"/>
        </w:numPr>
        <w:spacing w:after="120"/>
        <w:rPr>
          <w:rFonts w:ascii="Arial" w:hAnsi="Arial" w:cs="Arial"/>
        </w:rPr>
      </w:pPr>
      <w:r w:rsidRPr="00F12553">
        <w:rPr>
          <w:rFonts w:ascii="Arial" w:hAnsi="Arial" w:cs="Arial"/>
        </w:rPr>
        <w:t xml:space="preserve">Waterborne basecoat colors cannot be wiped down at any time with a solvent or waterborne cleaner. </w:t>
      </w:r>
    </w:p>
    <w:p w:rsidR="00F12553" w:rsidRPr="00F12553" w:rsidRDefault="00F12553" w:rsidP="00F12553">
      <w:pPr>
        <w:pStyle w:val="Pa78"/>
        <w:numPr>
          <w:ilvl w:val="0"/>
          <w:numId w:val="1"/>
        </w:numPr>
        <w:spacing w:after="200"/>
        <w:rPr>
          <w:rFonts w:ascii="Arial" w:hAnsi="Arial" w:cs="Arial"/>
        </w:rPr>
      </w:pPr>
      <w:r w:rsidRPr="00F12553">
        <w:rPr>
          <w:rFonts w:ascii="Arial" w:hAnsi="Arial" w:cs="Arial"/>
        </w:rPr>
        <w:t>Only use tack rags made for waterborne basecoats to clean before applying clearcoat.</w:t>
      </w:r>
    </w:p>
    <w:p w:rsidR="00F12553" w:rsidRDefault="00F12553" w:rsidP="00F12553">
      <w:p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F12553">
        <w:rPr>
          <w:rStyle w:val="A27"/>
          <w:rFonts w:ascii="Arial" w:hAnsi="Arial" w:cs="Arial"/>
          <w:b w:val="0"/>
          <w:sz w:val="28"/>
          <w:szCs w:val="28"/>
        </w:rPr>
        <w:t xml:space="preserve">5 </w:t>
      </w:r>
      <w:r w:rsidRPr="00F12553">
        <w:rPr>
          <w:rFonts w:ascii="Arial" w:hAnsi="Arial" w:cs="Arial"/>
          <w:b/>
          <w:sz w:val="28"/>
          <w:szCs w:val="28"/>
        </w:rPr>
        <w:t>Follow</w:t>
      </w:r>
      <w:r w:rsidRPr="00F12553">
        <w:rPr>
          <w:rFonts w:ascii="Arial" w:hAnsi="Arial" w:cs="Arial"/>
          <w:sz w:val="24"/>
          <w:szCs w:val="24"/>
        </w:rPr>
        <w:t xml:space="preserve"> </w:t>
      </w:r>
    </w:p>
    <w:p w:rsidR="00B60C9F" w:rsidRPr="00F12553" w:rsidRDefault="00F12553" w:rsidP="00F12553">
      <w:pPr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F12553">
        <w:rPr>
          <w:rFonts w:ascii="Arial" w:hAnsi="Arial" w:cs="Arial"/>
          <w:sz w:val="24"/>
          <w:szCs w:val="24"/>
        </w:rPr>
        <w:t>with</w:t>
      </w:r>
      <w:proofErr w:type="gramEnd"/>
      <w:r w:rsidRPr="00F12553">
        <w:rPr>
          <w:rFonts w:ascii="Arial" w:hAnsi="Arial" w:cs="Arial"/>
          <w:sz w:val="24"/>
          <w:szCs w:val="24"/>
        </w:rPr>
        <w:t xml:space="preserve"> the clearcoat application process as outlined in </w:t>
      </w:r>
      <w:r w:rsidRPr="00F12553">
        <w:rPr>
          <w:rFonts w:ascii="Arial" w:hAnsi="Arial" w:cs="Arial"/>
          <w:b/>
          <w:bCs/>
          <w:sz w:val="24"/>
          <w:szCs w:val="24"/>
        </w:rPr>
        <w:t>PD-1730.</w:t>
      </w:r>
    </w:p>
    <w:sectPr w:rsidR="00B60C9F" w:rsidRPr="00F12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OT-Bold">
    <w:altName w:val="DINOT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lab ExtraBold">
    <w:altName w:val="Newslab Extra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slab Bold">
    <w:altName w:val="Newslab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2110B"/>
    <w:multiLevelType w:val="hybridMultilevel"/>
    <w:tmpl w:val="1F66D7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53"/>
    <w:rsid w:val="00B60C9F"/>
    <w:rsid w:val="00F1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2553"/>
    <w:pPr>
      <w:autoSpaceDE w:val="0"/>
      <w:autoSpaceDN w:val="0"/>
      <w:adjustRightInd w:val="0"/>
      <w:spacing w:after="0" w:line="240" w:lineRule="auto"/>
      <w:ind w:left="0" w:firstLine="0"/>
    </w:pPr>
    <w:rPr>
      <w:rFonts w:ascii="DINOT-Bold" w:hAnsi="DINOT-Bold" w:cs="DINOT-Bold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F12553"/>
    <w:pPr>
      <w:spacing w:line="4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F12553"/>
    <w:pPr>
      <w:spacing w:line="86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F12553"/>
    <w:rPr>
      <w:rFonts w:ascii="Newslab ExtraBold" w:hAnsi="Newslab ExtraBold" w:cs="Newslab ExtraBold"/>
      <w:b/>
      <w:bCs/>
      <w:color w:val="000000"/>
      <w:sz w:val="80"/>
      <w:szCs w:val="80"/>
    </w:rPr>
  </w:style>
  <w:style w:type="character" w:customStyle="1" w:styleId="A27">
    <w:name w:val="A27"/>
    <w:uiPriority w:val="99"/>
    <w:rsid w:val="00F12553"/>
    <w:rPr>
      <w:rFonts w:ascii="Newslab Bold" w:hAnsi="Newslab Bold" w:cs="Newslab Bold"/>
      <w:b/>
      <w:bCs/>
      <w:color w:val="000000"/>
      <w:sz w:val="72"/>
      <w:szCs w:val="72"/>
    </w:rPr>
  </w:style>
  <w:style w:type="paragraph" w:customStyle="1" w:styleId="Pa77">
    <w:name w:val="Pa77"/>
    <w:basedOn w:val="Default"/>
    <w:next w:val="Default"/>
    <w:uiPriority w:val="99"/>
    <w:rsid w:val="00F12553"/>
    <w:pPr>
      <w:spacing w:line="201" w:lineRule="atLeast"/>
    </w:pPr>
    <w:rPr>
      <w:rFonts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F12553"/>
    <w:pPr>
      <w:spacing w:line="201" w:lineRule="atLeast"/>
    </w:pPr>
    <w:rPr>
      <w:rFonts w:cstheme="minorBidi"/>
      <w:color w:val="auto"/>
    </w:rPr>
  </w:style>
  <w:style w:type="paragraph" w:customStyle="1" w:styleId="Pa52">
    <w:name w:val="Pa52"/>
    <w:basedOn w:val="Default"/>
    <w:next w:val="Default"/>
    <w:uiPriority w:val="99"/>
    <w:rsid w:val="00F12553"/>
    <w:pPr>
      <w:spacing w:line="201" w:lineRule="atLeast"/>
    </w:pPr>
    <w:rPr>
      <w:rFonts w:cstheme="minorBidi"/>
      <w:color w:val="auto"/>
    </w:rPr>
  </w:style>
  <w:style w:type="paragraph" w:customStyle="1" w:styleId="Pa53">
    <w:name w:val="Pa53"/>
    <w:basedOn w:val="Default"/>
    <w:next w:val="Default"/>
    <w:uiPriority w:val="99"/>
    <w:rsid w:val="00F12553"/>
    <w:pPr>
      <w:spacing w:line="201" w:lineRule="atLeast"/>
    </w:pPr>
    <w:rPr>
      <w:rFonts w:cstheme="minorBidi"/>
      <w:color w:val="auto"/>
    </w:rPr>
  </w:style>
  <w:style w:type="paragraph" w:customStyle="1" w:styleId="Pa78">
    <w:name w:val="Pa78"/>
    <w:basedOn w:val="Default"/>
    <w:next w:val="Default"/>
    <w:uiPriority w:val="99"/>
    <w:rsid w:val="00F12553"/>
    <w:pPr>
      <w:spacing w:line="20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2553"/>
    <w:pPr>
      <w:autoSpaceDE w:val="0"/>
      <w:autoSpaceDN w:val="0"/>
      <w:adjustRightInd w:val="0"/>
      <w:spacing w:after="0" w:line="240" w:lineRule="auto"/>
      <w:ind w:left="0" w:firstLine="0"/>
    </w:pPr>
    <w:rPr>
      <w:rFonts w:ascii="DINOT-Bold" w:hAnsi="DINOT-Bold" w:cs="DINOT-Bold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F12553"/>
    <w:pPr>
      <w:spacing w:line="4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F12553"/>
    <w:pPr>
      <w:spacing w:line="86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F12553"/>
    <w:rPr>
      <w:rFonts w:ascii="Newslab ExtraBold" w:hAnsi="Newslab ExtraBold" w:cs="Newslab ExtraBold"/>
      <w:b/>
      <w:bCs/>
      <w:color w:val="000000"/>
      <w:sz w:val="80"/>
      <w:szCs w:val="80"/>
    </w:rPr>
  </w:style>
  <w:style w:type="character" w:customStyle="1" w:styleId="A27">
    <w:name w:val="A27"/>
    <w:uiPriority w:val="99"/>
    <w:rsid w:val="00F12553"/>
    <w:rPr>
      <w:rFonts w:ascii="Newslab Bold" w:hAnsi="Newslab Bold" w:cs="Newslab Bold"/>
      <w:b/>
      <w:bCs/>
      <w:color w:val="000000"/>
      <w:sz w:val="72"/>
      <w:szCs w:val="72"/>
    </w:rPr>
  </w:style>
  <w:style w:type="paragraph" w:customStyle="1" w:styleId="Pa77">
    <w:name w:val="Pa77"/>
    <w:basedOn w:val="Default"/>
    <w:next w:val="Default"/>
    <w:uiPriority w:val="99"/>
    <w:rsid w:val="00F12553"/>
    <w:pPr>
      <w:spacing w:line="201" w:lineRule="atLeast"/>
    </w:pPr>
    <w:rPr>
      <w:rFonts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F12553"/>
    <w:pPr>
      <w:spacing w:line="201" w:lineRule="atLeast"/>
    </w:pPr>
    <w:rPr>
      <w:rFonts w:cstheme="minorBidi"/>
      <w:color w:val="auto"/>
    </w:rPr>
  </w:style>
  <w:style w:type="paragraph" w:customStyle="1" w:styleId="Pa52">
    <w:name w:val="Pa52"/>
    <w:basedOn w:val="Default"/>
    <w:next w:val="Default"/>
    <w:uiPriority w:val="99"/>
    <w:rsid w:val="00F12553"/>
    <w:pPr>
      <w:spacing w:line="201" w:lineRule="atLeast"/>
    </w:pPr>
    <w:rPr>
      <w:rFonts w:cstheme="minorBidi"/>
      <w:color w:val="auto"/>
    </w:rPr>
  </w:style>
  <w:style w:type="paragraph" w:customStyle="1" w:styleId="Pa53">
    <w:name w:val="Pa53"/>
    <w:basedOn w:val="Default"/>
    <w:next w:val="Default"/>
    <w:uiPriority w:val="99"/>
    <w:rsid w:val="00F12553"/>
    <w:pPr>
      <w:spacing w:line="201" w:lineRule="atLeast"/>
    </w:pPr>
    <w:rPr>
      <w:rFonts w:cstheme="minorBidi"/>
      <w:color w:val="auto"/>
    </w:rPr>
  </w:style>
  <w:style w:type="paragraph" w:customStyle="1" w:styleId="Pa78">
    <w:name w:val="Pa78"/>
    <w:basedOn w:val="Default"/>
    <w:next w:val="Default"/>
    <w:uiPriority w:val="99"/>
    <w:rsid w:val="00F12553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scp4</dc:creator>
  <cp:lastModifiedBy>scp4</cp:lastModifiedBy>
  <cp:revision>1</cp:revision>
  <dcterms:created xsi:type="dcterms:W3CDTF">2017-12-28T17:27:00Z</dcterms:created>
  <dcterms:modified xsi:type="dcterms:W3CDTF">2017-12-28T17:35:00Z</dcterms:modified>
</cp:coreProperties>
</file>