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B8" w:rsidRPr="00394AB8" w:rsidRDefault="00394AB8" w:rsidP="00394AB8">
      <w:pPr>
        <w:pStyle w:val="Pa71"/>
        <w:jc w:val="right"/>
        <w:rPr>
          <w:rFonts w:ascii="Arial" w:hAnsi="Arial" w:cs="Arial"/>
          <w:color w:val="000000"/>
          <w:sz w:val="18"/>
          <w:szCs w:val="18"/>
        </w:rPr>
      </w:pPr>
      <w:r w:rsidRPr="00394AB8">
        <w:rPr>
          <w:rFonts w:ascii="Arial" w:hAnsi="Arial" w:cs="Arial"/>
          <w:b/>
          <w:bCs/>
          <w:color w:val="000000"/>
          <w:sz w:val="18"/>
          <w:szCs w:val="18"/>
        </w:rPr>
        <w:t xml:space="preserve">Caution: </w:t>
      </w:r>
      <w:r w:rsidRPr="00394AB8">
        <w:rPr>
          <w:rFonts w:ascii="Arial" w:hAnsi="Arial" w:cs="Arial"/>
          <w:color w:val="000000"/>
          <w:sz w:val="18"/>
          <w:szCs w:val="18"/>
        </w:rPr>
        <w:t>Wear the proper safety protection when sanding, cleaning, mixing and spraying all materials included within this process.</w:t>
      </w:r>
    </w:p>
    <w:p w:rsidR="00394AB8" w:rsidRPr="00394AB8" w:rsidRDefault="00394AB8" w:rsidP="00394AB8">
      <w:pPr>
        <w:pStyle w:val="Pa28"/>
        <w:jc w:val="center"/>
        <w:rPr>
          <w:rFonts w:ascii="Arial" w:hAnsi="Arial" w:cs="Arial"/>
          <w:color w:val="000000"/>
          <w:sz w:val="32"/>
          <w:szCs w:val="32"/>
        </w:rPr>
      </w:pPr>
      <w:r w:rsidRPr="00394AB8">
        <w:rPr>
          <w:rFonts w:ascii="Arial" w:hAnsi="Arial" w:cs="Arial"/>
          <w:color w:val="000000"/>
          <w:sz w:val="32"/>
          <w:szCs w:val="32"/>
        </w:rPr>
        <w:t>PD-1210</w:t>
      </w:r>
    </w:p>
    <w:p w:rsidR="00394AB8" w:rsidRPr="00394AB8" w:rsidRDefault="00394AB8" w:rsidP="00394AB8">
      <w:pPr>
        <w:pStyle w:val="Pa2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394AB8">
        <w:rPr>
          <w:rStyle w:val="A3"/>
          <w:rFonts w:ascii="Arial" w:hAnsi="Arial" w:cs="Arial"/>
          <w:b/>
          <w:bCs/>
          <w:sz w:val="40"/>
          <w:szCs w:val="40"/>
        </w:rPr>
        <w:t>PLASTIC</w:t>
      </w:r>
      <w:r w:rsidRPr="00394AB8">
        <w:rPr>
          <w:rStyle w:val="A3"/>
          <w:rFonts w:ascii="Arial" w:hAnsi="Arial" w:cs="Arial"/>
          <w:b/>
          <w:bCs/>
          <w:sz w:val="40"/>
          <w:szCs w:val="40"/>
        </w:rPr>
        <w:t xml:space="preserve"> </w:t>
      </w:r>
      <w:r w:rsidRPr="00394AB8">
        <w:rPr>
          <w:rStyle w:val="A3"/>
          <w:rFonts w:ascii="Arial" w:hAnsi="Arial" w:cs="Arial"/>
          <w:b/>
          <w:sz w:val="40"/>
          <w:szCs w:val="40"/>
        </w:rPr>
        <w:t>BARE PARTS</w:t>
      </w:r>
    </w:p>
    <w:p w:rsidR="00394AB8" w:rsidRDefault="00394AB8" w:rsidP="00394AB8">
      <w:pPr>
        <w:pStyle w:val="Pa29"/>
        <w:spacing w:after="240" w:line="240" w:lineRule="auto"/>
        <w:rPr>
          <w:rStyle w:val="A44"/>
          <w:rFonts w:ascii="Arial" w:hAnsi="Arial" w:cs="Arial"/>
          <w:sz w:val="24"/>
          <w:szCs w:val="24"/>
        </w:rPr>
      </w:pPr>
    </w:p>
    <w:p w:rsidR="00394AB8" w:rsidRPr="00394AB8" w:rsidRDefault="00394AB8" w:rsidP="00394AB8">
      <w:pPr>
        <w:pStyle w:val="Pa29"/>
        <w:spacing w:after="240" w:line="240" w:lineRule="auto"/>
        <w:rPr>
          <w:rFonts w:ascii="Arial" w:hAnsi="Arial" w:cs="Arial"/>
          <w:color w:val="000000"/>
        </w:rPr>
      </w:pPr>
      <w:r w:rsidRPr="00394AB8">
        <w:rPr>
          <w:rStyle w:val="A44"/>
          <w:rFonts w:ascii="Arial" w:hAnsi="Arial" w:cs="Arial"/>
          <w:b w:val="0"/>
          <w:sz w:val="28"/>
          <w:szCs w:val="28"/>
        </w:rPr>
        <w:t xml:space="preserve">1 </w:t>
      </w:r>
      <w:r w:rsidRPr="00394AB8">
        <w:rPr>
          <w:rFonts w:ascii="Arial" w:hAnsi="Arial" w:cs="Arial"/>
          <w:b/>
          <w:color w:val="000000"/>
          <w:sz w:val="28"/>
          <w:szCs w:val="28"/>
        </w:rPr>
        <w:t xml:space="preserve">Using the </w:t>
      </w:r>
      <w:r w:rsidRPr="00394AB8">
        <w:rPr>
          <w:rFonts w:ascii="Arial" w:hAnsi="Arial" w:cs="Arial"/>
          <w:b/>
          <w:bCs/>
          <w:color w:val="000000"/>
          <w:sz w:val="28"/>
          <w:szCs w:val="28"/>
        </w:rPr>
        <w:t>SU4901 Clean and Scuff Pad</w:t>
      </w:r>
      <w:r w:rsidRPr="00394AB8">
        <w:rPr>
          <w:rFonts w:ascii="Arial" w:hAnsi="Arial" w:cs="Arial"/>
          <w:b/>
          <w:bCs/>
          <w:color w:val="000000"/>
        </w:rPr>
        <w:t xml:space="preserve">: </w:t>
      </w:r>
    </w:p>
    <w:p w:rsidR="00394AB8" w:rsidRPr="00394AB8" w:rsidRDefault="00394AB8" w:rsidP="00394AB8">
      <w:pPr>
        <w:pStyle w:val="Pa52"/>
        <w:spacing w:after="240" w:line="240" w:lineRule="auto"/>
        <w:ind w:left="720"/>
        <w:rPr>
          <w:rFonts w:ascii="Arial" w:hAnsi="Arial" w:cs="Arial"/>
          <w:color w:val="000000"/>
        </w:rPr>
      </w:pPr>
      <w:r w:rsidRPr="00394AB8">
        <w:rPr>
          <w:rFonts w:ascii="Arial" w:hAnsi="Arial" w:cs="Arial"/>
          <w:b/>
          <w:bCs/>
          <w:color w:val="000000"/>
        </w:rPr>
        <w:t xml:space="preserve">a. </w:t>
      </w:r>
      <w:r w:rsidRPr="00394AB8">
        <w:rPr>
          <w:rFonts w:ascii="Arial" w:hAnsi="Arial" w:cs="Arial"/>
          <w:color w:val="000000"/>
        </w:rPr>
        <w:t xml:space="preserve">Tear open </w:t>
      </w:r>
      <w:r w:rsidRPr="00394AB8">
        <w:rPr>
          <w:rFonts w:ascii="Arial" w:hAnsi="Arial" w:cs="Arial"/>
          <w:b/>
          <w:bCs/>
          <w:color w:val="000000"/>
        </w:rPr>
        <w:t>SU4901</w:t>
      </w:r>
      <w:r w:rsidRPr="00394AB8">
        <w:rPr>
          <w:rFonts w:ascii="Arial" w:hAnsi="Arial" w:cs="Arial"/>
          <w:color w:val="000000"/>
        </w:rPr>
        <w:t xml:space="preserve">. Clean and abrade the substrate thoroughly. Verify thorough abrasion. Use one package per full-size plastic bumper part. </w:t>
      </w:r>
    </w:p>
    <w:p w:rsidR="00394AB8" w:rsidRPr="00394AB8" w:rsidRDefault="00394AB8" w:rsidP="00394AB8">
      <w:pPr>
        <w:pStyle w:val="Pa52"/>
        <w:spacing w:after="240" w:line="240" w:lineRule="auto"/>
        <w:ind w:firstLine="720"/>
        <w:rPr>
          <w:rFonts w:ascii="Arial" w:hAnsi="Arial" w:cs="Arial"/>
          <w:color w:val="000000"/>
        </w:rPr>
      </w:pPr>
      <w:r w:rsidRPr="00394AB8">
        <w:rPr>
          <w:rFonts w:ascii="Arial" w:hAnsi="Arial" w:cs="Arial"/>
          <w:b/>
          <w:bCs/>
          <w:color w:val="000000"/>
        </w:rPr>
        <w:t xml:space="preserve">b. </w:t>
      </w:r>
      <w:r w:rsidRPr="00394AB8">
        <w:rPr>
          <w:rFonts w:ascii="Arial" w:hAnsi="Arial" w:cs="Arial"/>
          <w:color w:val="000000"/>
        </w:rPr>
        <w:t xml:space="preserve">Rinse very thoroughly with water. </w:t>
      </w:r>
    </w:p>
    <w:p w:rsidR="00394AB8" w:rsidRPr="00394AB8" w:rsidRDefault="00394AB8" w:rsidP="00394AB8">
      <w:pPr>
        <w:pStyle w:val="Pa52"/>
        <w:spacing w:after="240" w:line="240" w:lineRule="auto"/>
        <w:rPr>
          <w:rFonts w:ascii="Arial" w:hAnsi="Arial" w:cs="Arial"/>
          <w:color w:val="000000"/>
        </w:rPr>
      </w:pPr>
      <w:r w:rsidRPr="00394AB8">
        <w:rPr>
          <w:rFonts w:ascii="Arial" w:hAnsi="Arial" w:cs="Arial"/>
          <w:b/>
          <w:bCs/>
          <w:color w:val="000000"/>
        </w:rPr>
        <w:t xml:space="preserve">NOTE: </w:t>
      </w:r>
      <w:r w:rsidRPr="00394AB8">
        <w:rPr>
          <w:rFonts w:ascii="Arial" w:hAnsi="Arial" w:cs="Arial"/>
          <w:color w:val="000000"/>
        </w:rPr>
        <w:t>Water should sheet (run-off) from the surface. If water beads up, repeat the cleaning process before proceeding.</w:t>
      </w:r>
    </w:p>
    <w:p w:rsidR="00394AB8" w:rsidRPr="00394AB8" w:rsidRDefault="00394AB8" w:rsidP="00394AB8">
      <w:pPr>
        <w:pStyle w:val="Pa53"/>
        <w:spacing w:after="240" w:line="240" w:lineRule="auto"/>
        <w:ind w:firstLine="720"/>
        <w:rPr>
          <w:rFonts w:ascii="Arial" w:hAnsi="Arial" w:cs="Arial"/>
          <w:color w:val="000000"/>
        </w:rPr>
      </w:pPr>
      <w:r w:rsidRPr="00394AB8">
        <w:rPr>
          <w:rFonts w:ascii="Arial" w:hAnsi="Arial" w:cs="Arial"/>
          <w:b/>
          <w:bCs/>
          <w:color w:val="000000"/>
        </w:rPr>
        <w:t xml:space="preserve">c. </w:t>
      </w:r>
      <w:r w:rsidRPr="00394AB8">
        <w:rPr>
          <w:rFonts w:ascii="Arial" w:hAnsi="Arial" w:cs="Arial"/>
          <w:color w:val="000000"/>
        </w:rPr>
        <w:t xml:space="preserve">Blow or wipe completely dry with a clean cloth. </w:t>
      </w:r>
    </w:p>
    <w:p w:rsidR="00394AB8" w:rsidRPr="00394AB8" w:rsidRDefault="00394AB8" w:rsidP="00394AB8">
      <w:pPr>
        <w:pStyle w:val="Pa109"/>
        <w:spacing w:after="24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94AB8">
        <w:rPr>
          <w:rStyle w:val="A44"/>
          <w:rFonts w:ascii="Arial" w:hAnsi="Arial" w:cs="Arial"/>
          <w:b w:val="0"/>
          <w:sz w:val="28"/>
          <w:szCs w:val="28"/>
        </w:rPr>
        <w:t xml:space="preserve">2 </w:t>
      </w:r>
      <w:r w:rsidRPr="00394AB8">
        <w:rPr>
          <w:rStyle w:val="A11"/>
          <w:rFonts w:ascii="Arial" w:hAnsi="Arial" w:cs="Arial"/>
          <w:b/>
          <w:sz w:val="28"/>
          <w:szCs w:val="28"/>
        </w:rPr>
        <w:t xml:space="preserve">Using the </w:t>
      </w:r>
      <w:r w:rsidRPr="00394AB8">
        <w:rPr>
          <w:rStyle w:val="A11"/>
          <w:rFonts w:ascii="Arial" w:hAnsi="Arial" w:cs="Arial"/>
          <w:b/>
          <w:bCs/>
          <w:sz w:val="28"/>
          <w:szCs w:val="28"/>
        </w:rPr>
        <w:t xml:space="preserve">SU4902 </w:t>
      </w:r>
      <w:r w:rsidRPr="00394AB8">
        <w:rPr>
          <w:rStyle w:val="A11"/>
          <w:rFonts w:ascii="Arial" w:hAnsi="Arial" w:cs="Arial"/>
          <w:b/>
          <w:sz w:val="28"/>
          <w:szCs w:val="28"/>
        </w:rPr>
        <w:t>Plastic Adhesion Wipe:</w:t>
      </w:r>
    </w:p>
    <w:p w:rsidR="00394AB8" w:rsidRPr="00394AB8" w:rsidRDefault="00394AB8" w:rsidP="00394AB8">
      <w:pPr>
        <w:pStyle w:val="Default"/>
        <w:spacing w:after="240"/>
        <w:ind w:left="720"/>
        <w:rPr>
          <w:rFonts w:ascii="Arial" w:hAnsi="Arial" w:cs="Arial"/>
        </w:rPr>
      </w:pPr>
      <w:r w:rsidRPr="00394AB8">
        <w:rPr>
          <w:rFonts w:ascii="Arial" w:hAnsi="Arial" w:cs="Arial"/>
          <w:b/>
          <w:bCs/>
        </w:rPr>
        <w:t xml:space="preserve">a. </w:t>
      </w:r>
      <w:r w:rsidRPr="00394AB8">
        <w:rPr>
          <w:rFonts w:ascii="Arial" w:hAnsi="Arial" w:cs="Arial"/>
        </w:rPr>
        <w:t xml:space="preserve">Tear open </w:t>
      </w:r>
      <w:r w:rsidRPr="00394AB8">
        <w:rPr>
          <w:rFonts w:ascii="Arial" w:hAnsi="Arial" w:cs="Arial"/>
          <w:b/>
          <w:bCs/>
        </w:rPr>
        <w:t>SU4902</w:t>
      </w:r>
      <w:r w:rsidRPr="00394AB8">
        <w:rPr>
          <w:rFonts w:ascii="Arial" w:hAnsi="Arial" w:cs="Arial"/>
        </w:rPr>
        <w:t>, wring out excess liquid and apply a light, even coat over the entire area. Use one (1) package per full-size plastic bumper part.</w:t>
      </w:r>
    </w:p>
    <w:p w:rsidR="00394AB8" w:rsidRPr="00394AB8" w:rsidRDefault="00394AB8" w:rsidP="00394AB8">
      <w:pPr>
        <w:pStyle w:val="Pa52"/>
        <w:spacing w:after="240" w:line="240" w:lineRule="auto"/>
        <w:ind w:firstLine="720"/>
        <w:rPr>
          <w:rFonts w:ascii="Arial" w:hAnsi="Arial" w:cs="Arial"/>
          <w:color w:val="000000"/>
        </w:rPr>
      </w:pPr>
      <w:r w:rsidRPr="00394AB8">
        <w:rPr>
          <w:rFonts w:ascii="Arial" w:hAnsi="Arial" w:cs="Arial"/>
          <w:b/>
          <w:bCs/>
          <w:color w:val="000000"/>
        </w:rPr>
        <w:t xml:space="preserve">b. Wipe in one direction </w:t>
      </w:r>
      <w:r w:rsidRPr="00394AB8">
        <w:rPr>
          <w:rFonts w:ascii="Arial" w:hAnsi="Arial" w:cs="Arial"/>
          <w:color w:val="000000"/>
        </w:rPr>
        <w:t>to minimize product overlap.</w:t>
      </w:r>
    </w:p>
    <w:p w:rsidR="00394AB8" w:rsidRPr="00394AB8" w:rsidRDefault="00394AB8" w:rsidP="00394AB8">
      <w:pPr>
        <w:pStyle w:val="Default"/>
        <w:spacing w:after="240"/>
        <w:ind w:left="720"/>
        <w:rPr>
          <w:rFonts w:ascii="Arial" w:hAnsi="Arial" w:cs="Arial"/>
        </w:rPr>
      </w:pPr>
      <w:r w:rsidRPr="00394AB8">
        <w:rPr>
          <w:rFonts w:ascii="Arial" w:hAnsi="Arial" w:cs="Arial"/>
          <w:b/>
          <w:bCs/>
        </w:rPr>
        <w:t xml:space="preserve">c. </w:t>
      </w:r>
      <w:r w:rsidRPr="00394AB8">
        <w:rPr>
          <w:rFonts w:ascii="Arial" w:hAnsi="Arial" w:cs="Arial"/>
        </w:rPr>
        <w:t>Allow for a 3-5 minute flash time. Verify that the part is dry and dull in appearance.</w:t>
      </w:r>
    </w:p>
    <w:p w:rsidR="00394AB8" w:rsidRDefault="00394AB8" w:rsidP="00394AB8">
      <w:pPr>
        <w:pStyle w:val="Default"/>
        <w:rPr>
          <w:rStyle w:val="A11"/>
          <w:rFonts w:ascii="Arial" w:hAnsi="Arial" w:cs="Arial"/>
          <w:sz w:val="24"/>
          <w:szCs w:val="24"/>
        </w:rPr>
      </w:pPr>
      <w:r w:rsidRPr="00394AB8">
        <w:rPr>
          <w:rStyle w:val="A44"/>
          <w:rFonts w:ascii="Arial" w:hAnsi="Arial" w:cs="Arial"/>
          <w:b w:val="0"/>
          <w:sz w:val="28"/>
          <w:szCs w:val="28"/>
        </w:rPr>
        <w:t xml:space="preserve">3 </w:t>
      </w:r>
      <w:r w:rsidRPr="00394AB8">
        <w:rPr>
          <w:rStyle w:val="A11"/>
          <w:rFonts w:ascii="Arial" w:hAnsi="Arial" w:cs="Arial"/>
          <w:b/>
          <w:sz w:val="28"/>
          <w:szCs w:val="28"/>
        </w:rPr>
        <w:t>Apply a single light coat</w:t>
      </w:r>
      <w:r w:rsidRPr="00394AB8">
        <w:rPr>
          <w:rStyle w:val="A11"/>
          <w:rFonts w:ascii="Arial" w:hAnsi="Arial" w:cs="Arial"/>
          <w:sz w:val="24"/>
          <w:szCs w:val="24"/>
        </w:rPr>
        <w:t xml:space="preserve"> </w:t>
      </w:r>
    </w:p>
    <w:p w:rsidR="00394AB8" w:rsidRPr="00394AB8" w:rsidRDefault="00394AB8" w:rsidP="00394AB8">
      <w:pPr>
        <w:pStyle w:val="Default"/>
        <w:spacing w:after="240"/>
        <w:rPr>
          <w:rFonts w:ascii="Arial" w:hAnsi="Arial" w:cs="Arial"/>
        </w:rPr>
      </w:pPr>
      <w:proofErr w:type="gramStart"/>
      <w:r w:rsidRPr="00394AB8">
        <w:rPr>
          <w:rStyle w:val="A11"/>
          <w:rFonts w:ascii="Arial" w:hAnsi="Arial" w:cs="Arial"/>
          <w:sz w:val="24"/>
          <w:szCs w:val="24"/>
        </w:rPr>
        <w:t>of</w:t>
      </w:r>
      <w:proofErr w:type="gramEnd"/>
      <w:r w:rsidRPr="00394AB8">
        <w:rPr>
          <w:rStyle w:val="A11"/>
          <w:rFonts w:ascii="Arial" w:hAnsi="Arial" w:cs="Arial"/>
          <w:sz w:val="24"/>
          <w:szCs w:val="24"/>
        </w:rPr>
        <w:t xml:space="preserve"> either </w:t>
      </w:r>
      <w:r w:rsidRPr="00394AB8">
        <w:rPr>
          <w:rStyle w:val="A11"/>
          <w:rFonts w:ascii="Arial" w:hAnsi="Arial" w:cs="Arial"/>
          <w:b/>
          <w:bCs/>
          <w:sz w:val="24"/>
          <w:szCs w:val="24"/>
        </w:rPr>
        <w:t xml:space="preserve">SU4903 Advance Plastic Bond or SUA4903 (Aerosol) Advance Plastic Bond </w:t>
      </w:r>
      <w:r w:rsidRPr="00394AB8">
        <w:rPr>
          <w:rStyle w:val="A11"/>
          <w:rFonts w:ascii="Arial" w:hAnsi="Arial" w:cs="Arial"/>
          <w:sz w:val="24"/>
          <w:szCs w:val="24"/>
        </w:rPr>
        <w:t xml:space="preserve">to the prepared surface. Allow for a 5-minute flash time, </w:t>
      </w:r>
      <w:proofErr w:type="gramStart"/>
      <w:r w:rsidRPr="00394AB8">
        <w:rPr>
          <w:rStyle w:val="A11"/>
          <w:rFonts w:ascii="Arial" w:hAnsi="Arial" w:cs="Arial"/>
          <w:sz w:val="24"/>
          <w:szCs w:val="24"/>
        </w:rPr>
        <w:t>then</w:t>
      </w:r>
      <w:proofErr w:type="gramEnd"/>
      <w:r w:rsidRPr="00394AB8">
        <w:rPr>
          <w:rStyle w:val="A11"/>
          <w:rFonts w:ascii="Arial" w:hAnsi="Arial" w:cs="Arial"/>
          <w:sz w:val="24"/>
          <w:szCs w:val="24"/>
        </w:rPr>
        <w:t xml:space="preserve"> verify that the part is dry and dull in </w:t>
      </w:r>
      <w:proofErr w:type="spellStart"/>
      <w:r w:rsidRPr="00394AB8">
        <w:rPr>
          <w:rStyle w:val="A11"/>
          <w:rFonts w:ascii="Arial" w:hAnsi="Arial" w:cs="Arial"/>
          <w:sz w:val="24"/>
          <w:szCs w:val="24"/>
        </w:rPr>
        <w:t>appearance.</w:t>
      </w:r>
      <w:r w:rsidRPr="00394AB8">
        <w:rPr>
          <w:rStyle w:val="A11"/>
          <w:rFonts w:ascii="Arial" w:hAnsi="Arial" w:cs="Arial"/>
          <w:b/>
          <w:bCs/>
          <w:sz w:val="24"/>
          <w:szCs w:val="24"/>
        </w:rPr>
        <w:t>NOTE</w:t>
      </w:r>
      <w:proofErr w:type="spellEnd"/>
      <w:r w:rsidRPr="00394AB8">
        <w:rPr>
          <w:rStyle w:val="A11"/>
          <w:rFonts w:ascii="Arial" w:hAnsi="Arial" w:cs="Arial"/>
          <w:b/>
          <w:bCs/>
          <w:sz w:val="24"/>
          <w:szCs w:val="24"/>
        </w:rPr>
        <w:t xml:space="preserve">: </w:t>
      </w:r>
      <w:r w:rsidRPr="00394AB8">
        <w:rPr>
          <w:rStyle w:val="A11"/>
          <w:rFonts w:ascii="Arial" w:hAnsi="Arial" w:cs="Arial"/>
          <w:sz w:val="24"/>
          <w:szCs w:val="24"/>
        </w:rPr>
        <w:t>Substituting SU470LV or SUA470LV is acceptable in this process.</w:t>
      </w:r>
    </w:p>
    <w:p w:rsidR="00394AB8" w:rsidRPr="00394AB8" w:rsidRDefault="00394AB8" w:rsidP="00394AB8">
      <w:pPr>
        <w:pStyle w:val="Default"/>
        <w:spacing w:after="240"/>
        <w:rPr>
          <w:rFonts w:ascii="Arial" w:hAnsi="Arial" w:cs="Arial"/>
        </w:rPr>
      </w:pPr>
      <w:r w:rsidRPr="00394AB8">
        <w:rPr>
          <w:rStyle w:val="A44"/>
          <w:rFonts w:ascii="Arial" w:hAnsi="Arial" w:cs="Arial"/>
          <w:b w:val="0"/>
          <w:sz w:val="28"/>
          <w:szCs w:val="28"/>
        </w:rPr>
        <w:t xml:space="preserve">4 </w:t>
      </w:r>
      <w:r w:rsidRPr="00394AB8">
        <w:rPr>
          <w:rFonts w:ascii="Arial" w:hAnsi="Arial" w:cs="Arial"/>
          <w:b/>
          <w:sz w:val="28"/>
          <w:szCs w:val="28"/>
        </w:rPr>
        <w:t>Apply 1 coat</w:t>
      </w:r>
      <w:r w:rsidRPr="00394AB8">
        <w:rPr>
          <w:rFonts w:ascii="Arial" w:hAnsi="Arial" w:cs="Arial"/>
        </w:rPr>
        <w:t xml:space="preserve"> of flexible sealer to the entire plastic part.</w:t>
      </w:r>
    </w:p>
    <w:p w:rsidR="00B60C9F" w:rsidRPr="00394AB8" w:rsidRDefault="00394AB8" w:rsidP="00394AB8">
      <w:pPr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394AB8">
        <w:rPr>
          <w:rStyle w:val="A44"/>
          <w:rFonts w:ascii="Arial" w:hAnsi="Arial" w:cs="Arial"/>
          <w:b w:val="0"/>
          <w:sz w:val="28"/>
          <w:szCs w:val="28"/>
        </w:rPr>
        <w:t xml:space="preserve">5 </w:t>
      </w:r>
      <w:r w:rsidRPr="00394AB8">
        <w:rPr>
          <w:rFonts w:ascii="Arial" w:hAnsi="Arial" w:cs="Arial"/>
          <w:b/>
          <w:color w:val="000000"/>
          <w:sz w:val="28"/>
          <w:szCs w:val="28"/>
        </w:rPr>
        <w:t>Proceed</w:t>
      </w:r>
      <w:r w:rsidRPr="00394AB8">
        <w:rPr>
          <w:rFonts w:ascii="Arial" w:hAnsi="Arial" w:cs="Arial"/>
          <w:color w:val="000000"/>
          <w:sz w:val="24"/>
          <w:szCs w:val="24"/>
        </w:rPr>
        <w:t xml:space="preserve"> to Paint Application.</w:t>
      </w:r>
      <w:bookmarkStart w:id="0" w:name="_GoBack"/>
      <w:bookmarkEnd w:id="0"/>
    </w:p>
    <w:sectPr w:rsidR="00B60C9F" w:rsidRPr="0039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lab ExtraBold">
    <w:altName w:val="Newslab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lab Bold">
    <w:altName w:val="Newslab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OT">
    <w:altName w:val="DIN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B8"/>
    <w:rsid w:val="00394AB8"/>
    <w:rsid w:val="00B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AB8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71">
    <w:name w:val="Pa71"/>
    <w:basedOn w:val="Default"/>
    <w:next w:val="Default"/>
    <w:uiPriority w:val="99"/>
    <w:rsid w:val="00394AB8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394AB8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94AB8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94AB8"/>
    <w:rPr>
      <w:rFonts w:ascii="Newslab ExtraBold" w:hAnsi="Newslab ExtraBold" w:cs="Newslab ExtraBold"/>
      <w:color w:val="000000"/>
      <w:sz w:val="80"/>
      <w:szCs w:val="80"/>
    </w:rPr>
  </w:style>
  <w:style w:type="paragraph" w:customStyle="1" w:styleId="Pa29">
    <w:name w:val="Pa29"/>
    <w:basedOn w:val="Default"/>
    <w:next w:val="Default"/>
    <w:uiPriority w:val="99"/>
    <w:rsid w:val="00394AB8"/>
    <w:pPr>
      <w:spacing w:line="201" w:lineRule="atLeast"/>
    </w:pPr>
    <w:rPr>
      <w:rFonts w:cstheme="minorBidi"/>
      <w:color w:val="auto"/>
    </w:rPr>
  </w:style>
  <w:style w:type="character" w:customStyle="1" w:styleId="A44">
    <w:name w:val="A44"/>
    <w:uiPriority w:val="99"/>
    <w:rsid w:val="00394AB8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52">
    <w:name w:val="Pa52"/>
    <w:basedOn w:val="Default"/>
    <w:next w:val="Default"/>
    <w:uiPriority w:val="99"/>
    <w:rsid w:val="00394AB8"/>
    <w:pPr>
      <w:spacing w:line="201" w:lineRule="atLeast"/>
    </w:pPr>
    <w:rPr>
      <w:rFonts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394AB8"/>
    <w:pPr>
      <w:spacing w:line="201" w:lineRule="atLeast"/>
    </w:pPr>
    <w:rPr>
      <w:rFonts w:cstheme="minorBidi"/>
      <w:color w:val="auto"/>
    </w:rPr>
  </w:style>
  <w:style w:type="paragraph" w:customStyle="1" w:styleId="Pa109">
    <w:name w:val="Pa109"/>
    <w:basedOn w:val="Default"/>
    <w:next w:val="Default"/>
    <w:uiPriority w:val="99"/>
    <w:rsid w:val="00394AB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94AB8"/>
    <w:rPr>
      <w:rFonts w:ascii="DINOT" w:hAnsi="DINOT" w:cs="DINO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AB8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71">
    <w:name w:val="Pa71"/>
    <w:basedOn w:val="Default"/>
    <w:next w:val="Default"/>
    <w:uiPriority w:val="99"/>
    <w:rsid w:val="00394AB8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394AB8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94AB8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94AB8"/>
    <w:rPr>
      <w:rFonts w:ascii="Newslab ExtraBold" w:hAnsi="Newslab ExtraBold" w:cs="Newslab ExtraBold"/>
      <w:color w:val="000000"/>
      <w:sz w:val="80"/>
      <w:szCs w:val="80"/>
    </w:rPr>
  </w:style>
  <w:style w:type="paragraph" w:customStyle="1" w:styleId="Pa29">
    <w:name w:val="Pa29"/>
    <w:basedOn w:val="Default"/>
    <w:next w:val="Default"/>
    <w:uiPriority w:val="99"/>
    <w:rsid w:val="00394AB8"/>
    <w:pPr>
      <w:spacing w:line="201" w:lineRule="atLeast"/>
    </w:pPr>
    <w:rPr>
      <w:rFonts w:cstheme="minorBidi"/>
      <w:color w:val="auto"/>
    </w:rPr>
  </w:style>
  <w:style w:type="character" w:customStyle="1" w:styleId="A44">
    <w:name w:val="A44"/>
    <w:uiPriority w:val="99"/>
    <w:rsid w:val="00394AB8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52">
    <w:name w:val="Pa52"/>
    <w:basedOn w:val="Default"/>
    <w:next w:val="Default"/>
    <w:uiPriority w:val="99"/>
    <w:rsid w:val="00394AB8"/>
    <w:pPr>
      <w:spacing w:line="201" w:lineRule="atLeast"/>
    </w:pPr>
    <w:rPr>
      <w:rFonts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394AB8"/>
    <w:pPr>
      <w:spacing w:line="201" w:lineRule="atLeast"/>
    </w:pPr>
    <w:rPr>
      <w:rFonts w:cstheme="minorBidi"/>
      <w:color w:val="auto"/>
    </w:rPr>
  </w:style>
  <w:style w:type="paragraph" w:customStyle="1" w:styleId="Pa109">
    <w:name w:val="Pa109"/>
    <w:basedOn w:val="Default"/>
    <w:next w:val="Default"/>
    <w:uiPriority w:val="99"/>
    <w:rsid w:val="00394AB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94AB8"/>
    <w:rPr>
      <w:rFonts w:ascii="DINOT" w:hAnsi="DINOT" w:cs="DINO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1</cp:revision>
  <dcterms:created xsi:type="dcterms:W3CDTF">2017-12-27T20:27:00Z</dcterms:created>
  <dcterms:modified xsi:type="dcterms:W3CDTF">2017-12-27T20:31:00Z</dcterms:modified>
</cp:coreProperties>
</file>